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E3" w:rsidRDefault="008F79E3" w:rsidP="008F79E3">
      <w:r>
        <w:t>ENERJİ VE TABİİ KAYNAKLAR BAKANLIĞI-MADEN VE PETROL İŞLERİ GENEL MÜDÜRLÜĞÜ’NE</w:t>
      </w:r>
    </w:p>
    <w:p w:rsidR="008F79E3" w:rsidRDefault="008F79E3" w:rsidP="008F79E3">
      <w:r>
        <w:t>VE</w:t>
      </w:r>
    </w:p>
    <w:p w:rsidR="008F79E3" w:rsidRDefault="008F79E3" w:rsidP="008F79E3">
      <w:r>
        <w:t>ÇANAKKALE VALİLİĞİ’NE</w:t>
      </w:r>
    </w:p>
    <w:p w:rsidR="008F79E3" w:rsidRDefault="008F79E3" w:rsidP="008F79E3"/>
    <w:p w:rsidR="008F79E3" w:rsidRDefault="008F79E3" w:rsidP="008F79E3">
      <w:r>
        <w:t xml:space="preserve">Basına ve sosyal medyaya yansıyan haberlerden Koza Madencilik </w:t>
      </w:r>
      <w:proofErr w:type="spellStart"/>
      <w:r>
        <w:t>A.Ş.nin</w:t>
      </w:r>
      <w:proofErr w:type="spellEnd"/>
      <w:r>
        <w:t xml:space="preserve"> Çanakkale İli, Merkez İlçesi, </w:t>
      </w:r>
      <w:proofErr w:type="spellStart"/>
      <w:r>
        <w:t>Serçiler</w:t>
      </w:r>
      <w:proofErr w:type="spellEnd"/>
      <w:r>
        <w:t xml:space="preserve"> ve Terziler Köyü civarında sondaj faaliyeti sürdürdüğü görülmektedir. Diğer yandan da aynı bölgede Bayramiç Orman İşletme Müdürlüğü tarafından ağaç kesimlerinin gerçekleştirildiğine tanık olunmuştur.</w:t>
      </w:r>
    </w:p>
    <w:p w:rsidR="008F79E3" w:rsidRDefault="008F79E3" w:rsidP="008F79E3">
      <w:r>
        <w:t xml:space="preserve">Çevre ve Şehircilik Bakanlığı ÇED İzin ve Denetim Genel </w:t>
      </w:r>
      <w:proofErr w:type="gramStart"/>
      <w:r>
        <w:t>Müdürlüğü’nün  resmi</w:t>
      </w:r>
      <w:proofErr w:type="gramEnd"/>
      <w:r>
        <w:t xml:space="preserve"> web sayfasında yer alan ÇED Kararları  ile ilgili listede   Koza Madencilik </w:t>
      </w:r>
      <w:proofErr w:type="spellStart"/>
      <w:r>
        <w:t>A.Ş’nin</w:t>
      </w:r>
      <w:proofErr w:type="spellEnd"/>
      <w:r>
        <w:t xml:space="preserve"> “S-201001197  ALTIN-GÜMÜŞ MADENİ PROJESİ” için  17.07.2017 tarihinde 4697 </w:t>
      </w:r>
      <w:proofErr w:type="spellStart"/>
      <w:r>
        <w:t>No’lu</w:t>
      </w:r>
      <w:proofErr w:type="spellEnd"/>
      <w:r>
        <w:t xml:space="preserve"> “ÇED Olumlu” kararı verdiği bilgisi yer almaktadır. </w:t>
      </w:r>
    </w:p>
    <w:p w:rsidR="008F79E3" w:rsidRDefault="008F79E3" w:rsidP="008F79E3">
      <w:r>
        <w:t xml:space="preserve">05.07.2012 tarih ve </w:t>
      </w:r>
      <w:proofErr w:type="gramStart"/>
      <w:r>
        <w:t>201001197</w:t>
      </w:r>
      <w:proofErr w:type="gramEnd"/>
      <w:r>
        <w:t xml:space="preserve"> </w:t>
      </w:r>
      <w:proofErr w:type="spellStart"/>
      <w:r>
        <w:t>no</w:t>
      </w:r>
      <w:proofErr w:type="spellEnd"/>
      <w:r>
        <w:t xml:space="preserve"> ile IV. Grup İşletme Ruhsatı kapsamında yürütüldüğü tahmin edilen altın madenciliği faaliyeti ile ilgili olarak </w:t>
      </w:r>
      <w:r>
        <w:t>Çanakkale Valiliğin</w:t>
      </w:r>
      <w:r>
        <w:t>ce her hangi bir gayrisıhhi müessese izni, çalışma izni</w:t>
      </w:r>
      <w:r>
        <w:t xml:space="preserve"> ve Enerji ve Tabii Kaynaklar Bakanlığı Maden ve Petrol İşleri Genel Müdürlüğü’nce herhangi bir </w:t>
      </w:r>
      <w:bookmarkStart w:id="0" w:name="_GoBack"/>
      <w:bookmarkEnd w:id="0"/>
      <w:r>
        <w:t xml:space="preserve">işletme izni </w:t>
      </w:r>
      <w:r>
        <w:t xml:space="preserve">verilip verilmediği, verildi ise </w:t>
      </w:r>
      <w:r>
        <w:t xml:space="preserve">tarih ve sayısının bildirilmesi ve birer </w:t>
      </w:r>
      <w:r>
        <w:t xml:space="preserve">örneğinin </w:t>
      </w:r>
      <w:r>
        <w:t xml:space="preserve">tarafıma </w:t>
      </w:r>
      <w:r>
        <w:t>gönderilmesi hus</w:t>
      </w:r>
      <w:r>
        <w:t>usunu müsaadelerinize arz ederim</w:t>
      </w:r>
      <w:r>
        <w:t>.</w:t>
      </w:r>
    </w:p>
    <w:p w:rsidR="00EF37C7" w:rsidRDefault="008F79E3" w:rsidP="008F79E3">
      <w:r>
        <w:t>Saygılarım</w:t>
      </w:r>
      <w:r>
        <w:t>la.</w:t>
      </w:r>
    </w:p>
    <w:p w:rsidR="008F79E3" w:rsidRDefault="008F79E3" w:rsidP="008F79E3"/>
    <w:sectPr w:rsidR="008F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E3"/>
    <w:rsid w:val="008F79E3"/>
    <w:rsid w:val="00E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A126-F567-4006-A8C0-776FBCBF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>User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2019-11-29T13:01:00Z</dcterms:created>
  <dcterms:modified xsi:type="dcterms:W3CDTF">2019-11-29T13:07:00Z</dcterms:modified>
</cp:coreProperties>
</file>